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976" w:rsidRDefault="00850976" w:rsidP="009F2CAC">
      <w:pPr>
        <w:pStyle w:val="Sinespaciado"/>
        <w:jc w:val="both"/>
        <w:rPr>
          <w:rFonts w:cs="Arial"/>
          <w:sz w:val="24"/>
          <w:szCs w:val="24"/>
        </w:rPr>
      </w:pPr>
      <w:r w:rsidRPr="00850976">
        <w:rPr>
          <w:rFonts w:cs="Arial"/>
          <w:sz w:val="24"/>
          <w:szCs w:val="24"/>
        </w:rPr>
        <w:t>Subtes</w:t>
      </w:r>
    </w:p>
    <w:p w:rsidR="000E7886" w:rsidRDefault="000E7886" w:rsidP="009F2CAC">
      <w:pPr>
        <w:pStyle w:val="Sinespaciado"/>
        <w:jc w:val="both"/>
        <w:rPr>
          <w:rFonts w:cs="Arial"/>
          <w:b/>
          <w:sz w:val="24"/>
          <w:szCs w:val="24"/>
        </w:rPr>
      </w:pPr>
    </w:p>
    <w:p w:rsidR="00240B11" w:rsidRDefault="001B36D4" w:rsidP="009F2CAC">
      <w:pPr>
        <w:pStyle w:val="Sinespaciad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Un nuevo mural colectivo </w:t>
      </w:r>
      <w:r w:rsidR="00240B11">
        <w:rPr>
          <w:rFonts w:cs="Arial"/>
          <w:b/>
          <w:sz w:val="24"/>
          <w:szCs w:val="24"/>
        </w:rPr>
        <w:t xml:space="preserve">en el </w:t>
      </w:r>
      <w:proofErr w:type="spellStart"/>
      <w:r w:rsidR="00240B11">
        <w:rPr>
          <w:rFonts w:cs="Arial"/>
          <w:b/>
          <w:sz w:val="24"/>
          <w:szCs w:val="24"/>
        </w:rPr>
        <w:t>Premetro</w:t>
      </w:r>
      <w:proofErr w:type="spellEnd"/>
      <w:r w:rsidR="00240B11">
        <w:rPr>
          <w:rFonts w:cs="Arial"/>
          <w:b/>
          <w:sz w:val="24"/>
          <w:szCs w:val="24"/>
        </w:rPr>
        <w:t xml:space="preserve"> homenajea a la </w:t>
      </w:r>
      <w:r w:rsidR="00AF6588">
        <w:rPr>
          <w:rFonts w:cs="Arial"/>
          <w:b/>
          <w:sz w:val="24"/>
          <w:szCs w:val="24"/>
        </w:rPr>
        <w:t>m</w:t>
      </w:r>
      <w:r w:rsidR="00240B11">
        <w:rPr>
          <w:rFonts w:cs="Arial"/>
          <w:b/>
          <w:sz w:val="24"/>
          <w:szCs w:val="24"/>
        </w:rPr>
        <w:t xml:space="preserve">ujer </w:t>
      </w:r>
      <w:r w:rsidR="00AF6588">
        <w:rPr>
          <w:rFonts w:cs="Arial"/>
          <w:b/>
          <w:sz w:val="24"/>
          <w:szCs w:val="24"/>
        </w:rPr>
        <w:t>m</w:t>
      </w:r>
      <w:r w:rsidR="00240B11">
        <w:rPr>
          <w:rFonts w:cs="Arial"/>
          <w:b/>
          <w:sz w:val="24"/>
          <w:szCs w:val="24"/>
        </w:rPr>
        <w:t>igrante</w:t>
      </w:r>
    </w:p>
    <w:p w:rsidR="00EA02C1" w:rsidRDefault="00EA02C1" w:rsidP="009F2CAC">
      <w:pPr>
        <w:pStyle w:val="Sinespaciado"/>
        <w:jc w:val="both"/>
        <w:rPr>
          <w:rFonts w:cs="Arial"/>
          <w:i/>
          <w:sz w:val="24"/>
          <w:szCs w:val="24"/>
        </w:rPr>
      </w:pPr>
    </w:p>
    <w:p w:rsidR="001B36D4" w:rsidRPr="00AF6588" w:rsidRDefault="00240B11" w:rsidP="009F2CAC">
      <w:pPr>
        <w:pStyle w:val="Sinespaciado"/>
        <w:jc w:val="both"/>
        <w:rPr>
          <w:rFonts w:cs="Arial"/>
          <w:i/>
          <w:sz w:val="24"/>
          <w:szCs w:val="24"/>
          <w:lang w:val="es-AR"/>
        </w:rPr>
      </w:pPr>
      <w:r w:rsidRPr="00AF6588">
        <w:rPr>
          <w:rFonts w:cs="Arial"/>
          <w:i/>
          <w:sz w:val="24"/>
          <w:szCs w:val="24"/>
        </w:rPr>
        <w:t xml:space="preserve">La obra está ubicada en la estación Intendente </w:t>
      </w:r>
      <w:proofErr w:type="spellStart"/>
      <w:r w:rsidRPr="00AF6588">
        <w:rPr>
          <w:rFonts w:cs="Arial"/>
          <w:i/>
          <w:sz w:val="24"/>
          <w:szCs w:val="24"/>
        </w:rPr>
        <w:t>Saguier</w:t>
      </w:r>
      <w:proofErr w:type="spellEnd"/>
      <w:r w:rsidRPr="00AF6588">
        <w:rPr>
          <w:rFonts w:cs="Arial"/>
          <w:i/>
          <w:sz w:val="24"/>
          <w:szCs w:val="24"/>
        </w:rPr>
        <w:t xml:space="preserve">. De su inauguración, </w:t>
      </w:r>
      <w:r w:rsidRPr="00AF6588">
        <w:rPr>
          <w:rFonts w:cs="Arial"/>
          <w:i/>
          <w:sz w:val="24"/>
          <w:szCs w:val="24"/>
          <w:lang w:val="es-AR"/>
        </w:rPr>
        <w:t>participaron e</w:t>
      </w:r>
      <w:r w:rsidR="003039B5" w:rsidRPr="00AF6588">
        <w:rPr>
          <w:rFonts w:cs="Arial"/>
          <w:i/>
          <w:sz w:val="24"/>
          <w:szCs w:val="24"/>
          <w:lang w:val="es-AR"/>
        </w:rPr>
        <w:t xml:space="preserve">l ministro de Desarrollo Urbano y Transporte, Franco Moccia;  el presidente de SBASE, Eduardo de Montmollin; </w:t>
      </w:r>
      <w:r w:rsidR="00AF6588" w:rsidRPr="00AF6588">
        <w:rPr>
          <w:rFonts w:cs="Arial"/>
          <w:i/>
          <w:sz w:val="24"/>
          <w:szCs w:val="24"/>
          <w:lang w:val="es-AR"/>
        </w:rPr>
        <w:t xml:space="preserve">Guadalupe </w:t>
      </w:r>
      <w:proofErr w:type="spellStart"/>
      <w:r w:rsidR="00AF6588" w:rsidRPr="00AF6588">
        <w:rPr>
          <w:rFonts w:cs="Arial"/>
          <w:i/>
          <w:sz w:val="24"/>
          <w:szCs w:val="24"/>
          <w:lang w:val="es-AR"/>
        </w:rPr>
        <w:t>Tagliaferri</w:t>
      </w:r>
      <w:proofErr w:type="spellEnd"/>
      <w:r w:rsidR="00AF6588" w:rsidRPr="00AF6588">
        <w:rPr>
          <w:rFonts w:cs="Arial"/>
          <w:i/>
          <w:sz w:val="24"/>
          <w:szCs w:val="24"/>
          <w:lang w:val="es-AR"/>
        </w:rPr>
        <w:t xml:space="preserve"> y Antonio Demarco, del Ministerio de </w:t>
      </w:r>
      <w:r w:rsidR="0051779A" w:rsidRPr="00AF6588">
        <w:rPr>
          <w:rFonts w:cs="Arial"/>
          <w:i/>
          <w:sz w:val="24"/>
          <w:szCs w:val="24"/>
          <w:lang w:val="es-AR"/>
        </w:rPr>
        <w:t>Hábitat e Inclusión porteña</w:t>
      </w:r>
      <w:r w:rsidR="001B36D4" w:rsidRPr="00AF6588">
        <w:rPr>
          <w:rFonts w:cs="Arial"/>
          <w:i/>
          <w:sz w:val="24"/>
          <w:szCs w:val="24"/>
          <w:lang w:val="es-AR"/>
        </w:rPr>
        <w:t xml:space="preserve">; y artistas y </w:t>
      </w:r>
      <w:r w:rsidR="00907241" w:rsidRPr="00AF6588">
        <w:rPr>
          <w:rFonts w:cs="Arial"/>
          <w:i/>
          <w:sz w:val="24"/>
          <w:szCs w:val="24"/>
          <w:lang w:val="es-AR"/>
        </w:rPr>
        <w:t>el colectivo de mujeres que intervinieron en su elaboración.</w:t>
      </w:r>
    </w:p>
    <w:p w:rsidR="00484335" w:rsidRPr="005B484A" w:rsidRDefault="00A75DDD" w:rsidP="009F2CAC">
      <w:pPr>
        <w:pStyle w:val="Sinespaciado"/>
        <w:jc w:val="both"/>
        <w:rPr>
          <w:rFonts w:cs="Arial"/>
          <w:i/>
          <w:sz w:val="24"/>
          <w:szCs w:val="24"/>
          <w:lang w:val="es-AR"/>
        </w:rPr>
      </w:pPr>
      <w:r>
        <w:rPr>
          <w:rFonts w:cs="Arial"/>
          <w:i/>
          <w:sz w:val="24"/>
          <w:szCs w:val="24"/>
          <w:lang w:val="es-AR"/>
        </w:rPr>
        <w:t xml:space="preserve">  </w:t>
      </w:r>
    </w:p>
    <w:p w:rsidR="006F0E6E" w:rsidRPr="005B484A" w:rsidRDefault="003039B5" w:rsidP="009F2CAC">
      <w:pPr>
        <w:pStyle w:val="Sinespaciado"/>
        <w:jc w:val="both"/>
        <w:rPr>
          <w:rFonts w:cs="Arial"/>
          <w:sz w:val="24"/>
          <w:szCs w:val="24"/>
          <w:lang w:val="es-AR"/>
        </w:rPr>
      </w:pPr>
      <w:r w:rsidRPr="005B484A">
        <w:rPr>
          <w:rFonts w:cs="Arial"/>
          <w:sz w:val="24"/>
          <w:szCs w:val="24"/>
          <w:lang w:val="es-AR"/>
        </w:rPr>
        <w:t>(Ciudad</w:t>
      </w:r>
      <w:r w:rsidR="00240B11">
        <w:rPr>
          <w:rFonts w:cs="Arial"/>
          <w:sz w:val="24"/>
          <w:szCs w:val="24"/>
          <w:lang w:val="es-AR"/>
        </w:rPr>
        <w:t xml:space="preserve"> Autónoma de Buenos Aires, 8</w:t>
      </w:r>
      <w:r w:rsidRPr="005B484A">
        <w:rPr>
          <w:rFonts w:cs="Arial"/>
          <w:sz w:val="24"/>
          <w:szCs w:val="24"/>
          <w:lang w:val="es-AR"/>
        </w:rPr>
        <w:t xml:space="preserve"> de </w:t>
      </w:r>
      <w:r w:rsidR="00F53141">
        <w:rPr>
          <w:rFonts w:cs="Arial"/>
          <w:sz w:val="24"/>
          <w:szCs w:val="24"/>
          <w:lang w:val="es-AR"/>
        </w:rPr>
        <w:t>junio</w:t>
      </w:r>
      <w:r w:rsidRPr="005B484A">
        <w:rPr>
          <w:rFonts w:cs="Arial"/>
          <w:sz w:val="24"/>
          <w:szCs w:val="24"/>
          <w:lang w:val="es-AR"/>
        </w:rPr>
        <w:t xml:space="preserve"> de 2018)</w:t>
      </w:r>
      <w:r w:rsidR="00132800" w:rsidRPr="005B484A">
        <w:rPr>
          <w:rFonts w:cs="Arial"/>
          <w:sz w:val="24"/>
          <w:szCs w:val="24"/>
          <w:lang w:val="es-AR"/>
        </w:rPr>
        <w:t>. Subterráneos de Buenos Aires S.E. (SBASE)</w:t>
      </w:r>
      <w:r w:rsidR="006F0E6E" w:rsidRPr="005B484A">
        <w:rPr>
          <w:rFonts w:cs="Arial"/>
          <w:sz w:val="24"/>
          <w:szCs w:val="24"/>
          <w:lang w:val="es-AR"/>
        </w:rPr>
        <w:t xml:space="preserve"> junto con la Subsecretaría de Hábitat e Inclusión </w:t>
      </w:r>
      <w:r w:rsidR="002672E2">
        <w:rPr>
          <w:rFonts w:cs="Arial"/>
          <w:sz w:val="24"/>
          <w:szCs w:val="24"/>
          <w:lang w:val="es-AR"/>
        </w:rPr>
        <w:t>porteña</w:t>
      </w:r>
      <w:r w:rsidR="006F0E6E" w:rsidRPr="005B484A">
        <w:rPr>
          <w:rFonts w:cs="Arial"/>
          <w:sz w:val="24"/>
          <w:szCs w:val="24"/>
          <w:lang w:val="es-AR"/>
        </w:rPr>
        <w:t xml:space="preserve"> y e</w:t>
      </w:r>
      <w:r w:rsidR="001B36D4">
        <w:rPr>
          <w:rFonts w:cs="Arial"/>
          <w:sz w:val="24"/>
          <w:szCs w:val="24"/>
          <w:lang w:val="es-AR"/>
        </w:rPr>
        <w:t>l  Museo a Cielo Abierto (MACA)</w:t>
      </w:r>
      <w:r w:rsidR="006F0E6E" w:rsidRPr="005B484A">
        <w:rPr>
          <w:rFonts w:cs="Arial"/>
          <w:sz w:val="24"/>
          <w:szCs w:val="24"/>
          <w:lang w:val="es-AR"/>
        </w:rPr>
        <w:t xml:space="preserve"> </w:t>
      </w:r>
      <w:r w:rsidR="00D811C8" w:rsidRPr="005B484A">
        <w:rPr>
          <w:rFonts w:cs="Arial"/>
          <w:sz w:val="24"/>
          <w:szCs w:val="24"/>
          <w:lang w:val="es-AR"/>
        </w:rPr>
        <w:t>inauguraron</w:t>
      </w:r>
      <w:r w:rsidR="00132800" w:rsidRPr="005B484A">
        <w:rPr>
          <w:rFonts w:cs="Arial"/>
          <w:sz w:val="24"/>
          <w:szCs w:val="24"/>
          <w:lang w:val="es-AR"/>
        </w:rPr>
        <w:t xml:space="preserve"> </w:t>
      </w:r>
      <w:r w:rsidR="001B36D4">
        <w:rPr>
          <w:rFonts w:cs="Arial"/>
          <w:sz w:val="24"/>
          <w:szCs w:val="24"/>
          <w:lang w:val="es-AR"/>
        </w:rPr>
        <w:t>un mural colectivo</w:t>
      </w:r>
      <w:r w:rsidR="00132800" w:rsidRPr="005B484A">
        <w:rPr>
          <w:rFonts w:cs="Arial"/>
          <w:sz w:val="24"/>
          <w:szCs w:val="24"/>
          <w:lang w:val="es-AR"/>
        </w:rPr>
        <w:t xml:space="preserve"> </w:t>
      </w:r>
      <w:r w:rsidR="001B36D4">
        <w:rPr>
          <w:rFonts w:cs="Arial"/>
          <w:sz w:val="24"/>
          <w:szCs w:val="24"/>
          <w:lang w:val="es-AR"/>
        </w:rPr>
        <w:t>que homenajea</w:t>
      </w:r>
      <w:r w:rsidR="00132800" w:rsidRPr="005B484A">
        <w:rPr>
          <w:rFonts w:cs="Arial"/>
          <w:sz w:val="24"/>
          <w:szCs w:val="24"/>
          <w:lang w:val="es-AR"/>
        </w:rPr>
        <w:t xml:space="preserve"> </w:t>
      </w:r>
      <w:r w:rsidR="006F0E6E" w:rsidRPr="005B484A">
        <w:rPr>
          <w:rFonts w:cs="Arial"/>
          <w:sz w:val="24"/>
          <w:szCs w:val="24"/>
          <w:lang w:val="es-AR"/>
        </w:rPr>
        <w:t xml:space="preserve">a la mujer migrante en la estación Intendente </w:t>
      </w:r>
      <w:proofErr w:type="spellStart"/>
      <w:r w:rsidR="006F0E6E" w:rsidRPr="005B484A">
        <w:rPr>
          <w:rFonts w:cs="Arial"/>
          <w:sz w:val="24"/>
          <w:szCs w:val="24"/>
          <w:lang w:val="es-AR"/>
        </w:rPr>
        <w:t>Saguier</w:t>
      </w:r>
      <w:proofErr w:type="spellEnd"/>
      <w:r w:rsidR="006F0E6E" w:rsidRPr="005B484A">
        <w:rPr>
          <w:rFonts w:cs="Arial"/>
          <w:sz w:val="24"/>
          <w:szCs w:val="24"/>
          <w:lang w:val="es-AR"/>
        </w:rPr>
        <w:t xml:space="preserve"> del</w:t>
      </w:r>
      <w:r w:rsidR="00132800" w:rsidRPr="005B484A">
        <w:rPr>
          <w:rFonts w:cs="Arial"/>
          <w:sz w:val="24"/>
          <w:szCs w:val="24"/>
          <w:lang w:val="es-AR"/>
        </w:rPr>
        <w:t xml:space="preserve"> </w:t>
      </w:r>
      <w:proofErr w:type="spellStart"/>
      <w:r w:rsidR="006F0E6E" w:rsidRPr="005B484A">
        <w:rPr>
          <w:rFonts w:cs="Arial"/>
          <w:sz w:val="24"/>
          <w:szCs w:val="24"/>
          <w:lang w:val="es-AR"/>
        </w:rPr>
        <w:t>Premetro</w:t>
      </w:r>
      <w:proofErr w:type="spellEnd"/>
      <w:r w:rsidR="001B36D4">
        <w:rPr>
          <w:rFonts w:cs="Arial"/>
          <w:sz w:val="24"/>
          <w:szCs w:val="24"/>
          <w:lang w:val="es-AR"/>
        </w:rPr>
        <w:t>,</w:t>
      </w:r>
      <w:r w:rsidR="006F0E6E" w:rsidRPr="005B484A">
        <w:rPr>
          <w:rFonts w:cs="Arial"/>
          <w:sz w:val="24"/>
          <w:szCs w:val="24"/>
          <w:lang w:val="es-AR"/>
        </w:rPr>
        <w:t xml:space="preserve"> con el objetivo de mostrar la diversidad y multiculturalidad que </w:t>
      </w:r>
      <w:r w:rsidR="001B36D4">
        <w:rPr>
          <w:rFonts w:cs="Arial"/>
          <w:sz w:val="24"/>
          <w:szCs w:val="24"/>
          <w:lang w:val="es-AR"/>
        </w:rPr>
        <w:t>caracteriza a la</w:t>
      </w:r>
      <w:r w:rsidR="006F0E6E" w:rsidRPr="005B484A">
        <w:rPr>
          <w:rFonts w:cs="Arial"/>
          <w:sz w:val="24"/>
          <w:szCs w:val="24"/>
          <w:lang w:val="es-AR"/>
        </w:rPr>
        <w:t xml:space="preserve"> ciudad.</w:t>
      </w:r>
    </w:p>
    <w:p w:rsidR="00631834" w:rsidRPr="005B484A" w:rsidRDefault="00631834" w:rsidP="009F2CAC">
      <w:pPr>
        <w:pStyle w:val="Sinespaciado"/>
        <w:jc w:val="both"/>
        <w:rPr>
          <w:color w:val="FF0000"/>
          <w:sz w:val="24"/>
          <w:szCs w:val="24"/>
          <w:lang w:val="es-AR"/>
        </w:rPr>
      </w:pPr>
    </w:p>
    <w:p w:rsidR="001B36D4" w:rsidRDefault="001B36D4" w:rsidP="009F2CAC">
      <w:pPr>
        <w:pStyle w:val="Sinespaciado"/>
        <w:jc w:val="both"/>
        <w:rPr>
          <w:rFonts w:cs="Arial"/>
          <w:sz w:val="24"/>
          <w:szCs w:val="24"/>
          <w:lang w:val="es-AR"/>
        </w:rPr>
      </w:pPr>
      <w:r>
        <w:rPr>
          <w:rFonts w:cs="Arial"/>
          <w:sz w:val="24"/>
          <w:szCs w:val="24"/>
          <w:lang w:val="es-AR"/>
        </w:rPr>
        <w:t xml:space="preserve">De la presentación de </w:t>
      </w:r>
      <w:r w:rsidRPr="005B484A">
        <w:rPr>
          <w:rFonts w:cs="Arial"/>
          <w:i/>
          <w:sz w:val="24"/>
          <w:szCs w:val="24"/>
          <w:lang w:val="es-AR"/>
        </w:rPr>
        <w:t>Mujer Migrante</w:t>
      </w:r>
      <w:r w:rsidR="00C01834" w:rsidRPr="005B484A">
        <w:rPr>
          <w:rFonts w:cs="Arial"/>
          <w:sz w:val="24"/>
          <w:szCs w:val="24"/>
          <w:lang w:val="es-AR"/>
        </w:rPr>
        <w:t xml:space="preserve">, participaron </w:t>
      </w:r>
      <w:r w:rsidRPr="005B484A">
        <w:rPr>
          <w:rFonts w:cs="Arial"/>
          <w:sz w:val="24"/>
          <w:szCs w:val="24"/>
          <w:lang w:val="es-AR"/>
        </w:rPr>
        <w:t>el ministro de Desarrollo Urb</w:t>
      </w:r>
      <w:r>
        <w:rPr>
          <w:rFonts w:cs="Arial"/>
          <w:sz w:val="24"/>
          <w:szCs w:val="24"/>
          <w:lang w:val="es-AR"/>
        </w:rPr>
        <w:t>ano y Transporte, Franco Moccia;</w:t>
      </w:r>
      <w:r w:rsidRPr="005B484A">
        <w:rPr>
          <w:rFonts w:cs="Arial"/>
          <w:sz w:val="24"/>
          <w:szCs w:val="24"/>
          <w:lang w:val="es-AR"/>
        </w:rPr>
        <w:t xml:space="preserve"> </w:t>
      </w:r>
      <w:r w:rsidR="00B668BE" w:rsidRPr="005B484A">
        <w:rPr>
          <w:rFonts w:cs="Arial"/>
          <w:sz w:val="24"/>
          <w:szCs w:val="24"/>
          <w:lang w:val="es-AR"/>
        </w:rPr>
        <w:t>el presidente de SBASE, Eduardo de Montmollin</w:t>
      </w:r>
      <w:r w:rsidR="00B668BE">
        <w:rPr>
          <w:rFonts w:cs="Arial"/>
          <w:sz w:val="24"/>
          <w:szCs w:val="24"/>
          <w:lang w:val="es-AR"/>
        </w:rPr>
        <w:t xml:space="preserve">; </w:t>
      </w:r>
      <w:r>
        <w:rPr>
          <w:rFonts w:cs="Arial"/>
          <w:sz w:val="24"/>
          <w:szCs w:val="24"/>
          <w:lang w:val="es-AR"/>
        </w:rPr>
        <w:t xml:space="preserve">la </w:t>
      </w:r>
      <w:r w:rsidR="00AF6588">
        <w:rPr>
          <w:rFonts w:cs="Arial"/>
          <w:sz w:val="24"/>
          <w:szCs w:val="24"/>
          <w:lang w:val="es-AR"/>
        </w:rPr>
        <w:t>ministra de Há</w:t>
      </w:r>
      <w:r w:rsidRPr="005B484A">
        <w:rPr>
          <w:rFonts w:cs="Arial"/>
          <w:sz w:val="24"/>
          <w:szCs w:val="24"/>
          <w:lang w:val="es-AR"/>
        </w:rPr>
        <w:t>bitat e Inclusión</w:t>
      </w:r>
      <w:r>
        <w:rPr>
          <w:rFonts w:cs="Arial"/>
          <w:sz w:val="24"/>
          <w:szCs w:val="24"/>
          <w:lang w:val="es-AR"/>
        </w:rPr>
        <w:t>,</w:t>
      </w:r>
      <w:r w:rsidRPr="005B484A">
        <w:rPr>
          <w:rFonts w:cs="Arial"/>
          <w:sz w:val="24"/>
          <w:szCs w:val="24"/>
          <w:lang w:val="es-AR"/>
        </w:rPr>
        <w:t xml:space="preserve"> </w:t>
      </w:r>
      <w:r w:rsidR="00936AAD">
        <w:rPr>
          <w:rFonts w:cs="Arial"/>
          <w:sz w:val="24"/>
          <w:szCs w:val="24"/>
          <w:lang w:val="es-AR"/>
        </w:rPr>
        <w:t xml:space="preserve">Guadalupe </w:t>
      </w:r>
      <w:proofErr w:type="spellStart"/>
      <w:r w:rsidR="00936AAD">
        <w:rPr>
          <w:rFonts w:cs="Arial"/>
          <w:sz w:val="24"/>
          <w:szCs w:val="24"/>
          <w:lang w:val="es-AR"/>
        </w:rPr>
        <w:t>Tagliaferri</w:t>
      </w:r>
      <w:proofErr w:type="spellEnd"/>
      <w:r w:rsidR="00AF6588">
        <w:rPr>
          <w:rFonts w:cs="Arial"/>
          <w:sz w:val="24"/>
          <w:szCs w:val="24"/>
          <w:lang w:val="es-AR"/>
        </w:rPr>
        <w:t>; el subsecretario, Antonio Demarco</w:t>
      </w:r>
      <w:r>
        <w:rPr>
          <w:rFonts w:cs="Arial"/>
          <w:sz w:val="24"/>
          <w:szCs w:val="24"/>
          <w:lang w:val="es-AR"/>
        </w:rPr>
        <w:t xml:space="preserve">; y los artistas y el colectivo de mujeres que intervinieron en su elaboración. </w:t>
      </w:r>
    </w:p>
    <w:p w:rsidR="001B36D4" w:rsidRDefault="001B36D4" w:rsidP="009F2CAC">
      <w:pPr>
        <w:pStyle w:val="Sinespaciado"/>
        <w:jc w:val="both"/>
        <w:rPr>
          <w:rFonts w:cs="Arial"/>
          <w:sz w:val="24"/>
          <w:szCs w:val="24"/>
          <w:lang w:val="es-AR"/>
        </w:rPr>
      </w:pPr>
    </w:p>
    <w:p w:rsidR="00631834" w:rsidRPr="005B484A" w:rsidRDefault="00631834" w:rsidP="009F2CAC">
      <w:pPr>
        <w:pStyle w:val="Sinespaciado"/>
        <w:jc w:val="both"/>
        <w:rPr>
          <w:rFonts w:cs="Arial"/>
          <w:sz w:val="24"/>
          <w:szCs w:val="24"/>
          <w:lang w:val="es-AR"/>
        </w:rPr>
      </w:pPr>
      <w:r w:rsidRPr="005B484A">
        <w:rPr>
          <w:rFonts w:cs="Arial"/>
          <w:sz w:val="24"/>
          <w:szCs w:val="24"/>
          <w:lang w:val="es-AR"/>
        </w:rPr>
        <w:t>El mural</w:t>
      </w:r>
      <w:r w:rsidR="001B36D4">
        <w:rPr>
          <w:rFonts w:cs="Arial"/>
          <w:sz w:val="24"/>
          <w:szCs w:val="24"/>
          <w:lang w:val="es-AR"/>
        </w:rPr>
        <w:t xml:space="preserve"> de </w:t>
      </w:r>
      <w:r w:rsidR="001B36D4" w:rsidRPr="005B484A">
        <w:rPr>
          <w:rFonts w:cs="Arial"/>
          <w:sz w:val="24"/>
          <w:szCs w:val="24"/>
          <w:lang w:val="es-AR"/>
        </w:rPr>
        <w:t>135 m</w:t>
      </w:r>
      <w:r w:rsidR="001B36D4" w:rsidRPr="005B484A">
        <w:rPr>
          <w:rFonts w:cs="Arial"/>
          <w:sz w:val="24"/>
          <w:szCs w:val="24"/>
          <w:vertAlign w:val="superscript"/>
          <w:lang w:val="es-AR"/>
        </w:rPr>
        <w:t>2</w:t>
      </w:r>
      <w:r w:rsidR="001B36D4">
        <w:rPr>
          <w:rFonts w:cs="Arial"/>
          <w:sz w:val="24"/>
          <w:szCs w:val="24"/>
          <w:lang w:val="es-AR"/>
        </w:rPr>
        <w:t>, instalado</w:t>
      </w:r>
      <w:r w:rsidRPr="005B484A">
        <w:rPr>
          <w:rFonts w:cs="Arial"/>
          <w:sz w:val="24"/>
          <w:szCs w:val="24"/>
          <w:lang w:val="es-AR"/>
        </w:rPr>
        <w:t xml:space="preserve"> </w:t>
      </w:r>
      <w:r w:rsidR="001B36D4" w:rsidRPr="005B484A">
        <w:rPr>
          <w:rFonts w:cs="Arial"/>
          <w:sz w:val="24"/>
          <w:szCs w:val="24"/>
          <w:lang w:val="es-AR"/>
        </w:rPr>
        <w:t>en las paredes de la estación</w:t>
      </w:r>
      <w:r w:rsidR="001B36D4">
        <w:rPr>
          <w:rFonts w:cs="Arial"/>
          <w:sz w:val="24"/>
          <w:szCs w:val="24"/>
          <w:lang w:val="es-AR"/>
        </w:rPr>
        <w:t>,</w:t>
      </w:r>
      <w:r w:rsidR="001B36D4" w:rsidRPr="005B484A">
        <w:rPr>
          <w:rFonts w:cs="Arial"/>
          <w:sz w:val="24"/>
          <w:szCs w:val="24"/>
          <w:lang w:val="es-AR"/>
        </w:rPr>
        <w:t xml:space="preserve"> </w:t>
      </w:r>
      <w:r w:rsidR="001B36D4">
        <w:rPr>
          <w:rFonts w:cs="Arial"/>
          <w:sz w:val="24"/>
          <w:szCs w:val="24"/>
          <w:lang w:val="es-AR"/>
        </w:rPr>
        <w:t xml:space="preserve">surgió </w:t>
      </w:r>
      <w:r w:rsidRPr="005B484A">
        <w:rPr>
          <w:rFonts w:cs="Arial"/>
          <w:sz w:val="24"/>
          <w:szCs w:val="24"/>
          <w:lang w:val="es-AR"/>
        </w:rPr>
        <w:t xml:space="preserve">en el marco del proyecto Murales Comunitarios de la Subsecretaría de Hábitat e Inclusión. Del proceso participaron </w:t>
      </w:r>
      <w:r w:rsidRPr="00E4224D">
        <w:rPr>
          <w:rFonts w:cs="Arial"/>
          <w:sz w:val="24"/>
          <w:szCs w:val="24"/>
          <w:lang w:val="es-AR"/>
        </w:rPr>
        <w:t xml:space="preserve">más de </w:t>
      </w:r>
      <w:r w:rsidR="00E4224D" w:rsidRPr="00E4224D">
        <w:rPr>
          <w:rFonts w:cs="Arial"/>
          <w:sz w:val="24"/>
          <w:szCs w:val="24"/>
          <w:lang w:val="es-AR"/>
        </w:rPr>
        <w:t>100</w:t>
      </w:r>
      <w:r w:rsidRPr="00E4224D">
        <w:rPr>
          <w:rFonts w:cs="Arial"/>
          <w:sz w:val="24"/>
          <w:szCs w:val="24"/>
          <w:lang w:val="es-AR"/>
        </w:rPr>
        <w:t xml:space="preserve"> personas</w:t>
      </w:r>
      <w:r w:rsidR="00907241">
        <w:rPr>
          <w:rFonts w:cs="Arial"/>
          <w:sz w:val="24"/>
          <w:szCs w:val="24"/>
          <w:lang w:val="es-AR"/>
        </w:rPr>
        <w:t xml:space="preserve"> de los barrios de la zona sur que, a</w:t>
      </w:r>
      <w:r w:rsidRPr="005B484A">
        <w:rPr>
          <w:rFonts w:cs="Arial"/>
          <w:sz w:val="24"/>
          <w:szCs w:val="24"/>
          <w:lang w:val="es-AR"/>
        </w:rPr>
        <w:t xml:space="preserve"> través de la narración vivencial de historias personales y ejercicios de teatralización, </w:t>
      </w:r>
      <w:r w:rsidR="00000819">
        <w:rPr>
          <w:rFonts w:cs="Arial"/>
          <w:sz w:val="24"/>
          <w:szCs w:val="24"/>
          <w:lang w:val="es-AR"/>
        </w:rPr>
        <w:t>reflexionaron</w:t>
      </w:r>
      <w:r w:rsidRPr="005B484A">
        <w:rPr>
          <w:rFonts w:cs="Arial"/>
          <w:sz w:val="24"/>
          <w:szCs w:val="24"/>
          <w:lang w:val="es-AR"/>
        </w:rPr>
        <w:t xml:space="preserve"> sobre la identidad migrante. Las ideas y memorias que emergieron fueron materializadas en un lienzo, que luego fue interpretado por MACA</w:t>
      </w:r>
      <w:r w:rsidR="006F0E6E" w:rsidRPr="005B484A">
        <w:rPr>
          <w:rFonts w:cs="Arial"/>
          <w:sz w:val="24"/>
          <w:szCs w:val="24"/>
          <w:lang w:val="es-AR"/>
        </w:rPr>
        <w:t xml:space="preserve">, </w:t>
      </w:r>
      <w:r w:rsidR="00000819">
        <w:rPr>
          <w:rFonts w:cs="Arial"/>
          <w:sz w:val="24"/>
          <w:szCs w:val="24"/>
          <w:lang w:val="es-AR"/>
        </w:rPr>
        <w:t xml:space="preserve">un colectivo </w:t>
      </w:r>
      <w:r w:rsidR="006F0E6E" w:rsidRPr="005B484A">
        <w:rPr>
          <w:rFonts w:cs="Arial"/>
          <w:sz w:val="24"/>
          <w:szCs w:val="24"/>
          <w:lang w:val="es-AR"/>
        </w:rPr>
        <w:t>conformado por mur</w:t>
      </w:r>
      <w:r w:rsidR="005B484A" w:rsidRPr="005B484A">
        <w:rPr>
          <w:rFonts w:cs="Arial"/>
          <w:sz w:val="24"/>
          <w:szCs w:val="24"/>
          <w:lang w:val="es-AR"/>
        </w:rPr>
        <w:t>alistas y profesionales de las Ciencias S</w:t>
      </w:r>
      <w:r w:rsidR="006F0E6E" w:rsidRPr="005B484A">
        <w:rPr>
          <w:rFonts w:cs="Arial"/>
          <w:sz w:val="24"/>
          <w:szCs w:val="24"/>
          <w:lang w:val="es-AR"/>
        </w:rPr>
        <w:t>ociales,</w:t>
      </w:r>
      <w:r w:rsidR="005B484A" w:rsidRPr="005B484A">
        <w:rPr>
          <w:rFonts w:cs="Arial"/>
          <w:sz w:val="24"/>
          <w:szCs w:val="24"/>
          <w:lang w:val="es-AR"/>
        </w:rPr>
        <w:t xml:space="preserve"> </w:t>
      </w:r>
      <w:r w:rsidRPr="005B484A">
        <w:rPr>
          <w:rFonts w:cs="Arial"/>
          <w:sz w:val="24"/>
          <w:szCs w:val="24"/>
          <w:lang w:val="es-AR"/>
        </w:rPr>
        <w:t>para dar lugar a esta obra.</w:t>
      </w:r>
    </w:p>
    <w:p w:rsidR="00484335" w:rsidRPr="005B484A" w:rsidRDefault="00484335" w:rsidP="009F2CAC">
      <w:pPr>
        <w:pStyle w:val="Sinespaciado"/>
        <w:jc w:val="both"/>
        <w:rPr>
          <w:rFonts w:cs="Arial"/>
          <w:sz w:val="24"/>
          <w:szCs w:val="24"/>
          <w:lang w:val="es-AR"/>
        </w:rPr>
      </w:pPr>
    </w:p>
    <w:p w:rsidR="00C01834" w:rsidRPr="005B484A" w:rsidRDefault="00000819" w:rsidP="009F2CAC">
      <w:pPr>
        <w:pStyle w:val="Sinespaciado"/>
        <w:jc w:val="both"/>
        <w:rPr>
          <w:rFonts w:cs="Arial"/>
          <w:sz w:val="24"/>
          <w:szCs w:val="24"/>
          <w:lang w:val="es-AR"/>
        </w:rPr>
      </w:pPr>
      <w:r>
        <w:rPr>
          <w:rFonts w:cs="Arial"/>
          <w:sz w:val="24"/>
          <w:szCs w:val="24"/>
          <w:lang w:val="es-AR"/>
        </w:rPr>
        <w:t>La intervención</w:t>
      </w:r>
      <w:r w:rsidR="00C01834" w:rsidRPr="005B484A">
        <w:rPr>
          <w:rFonts w:cs="Arial"/>
          <w:sz w:val="24"/>
          <w:szCs w:val="24"/>
          <w:lang w:val="es-AR"/>
        </w:rPr>
        <w:t xml:space="preserve"> se realizó en homenaje al Día de las Mujeres Migrantes que se celebra en la Ciudad </w:t>
      </w:r>
      <w:r w:rsidR="00B668BE">
        <w:rPr>
          <w:rFonts w:cs="Arial"/>
          <w:sz w:val="24"/>
          <w:szCs w:val="24"/>
          <w:lang w:val="es-AR"/>
        </w:rPr>
        <w:t>de Buenos Aires el 10 de enero. En el</w:t>
      </w:r>
      <w:r w:rsidR="00C01834" w:rsidRPr="005B484A">
        <w:rPr>
          <w:rFonts w:cs="Arial"/>
          <w:sz w:val="24"/>
          <w:szCs w:val="24"/>
          <w:lang w:val="es-AR"/>
        </w:rPr>
        <w:t xml:space="preserve"> año 2001, en un acto xenófobo y racista, Marcelina Meneses, de nacionalidad boliviana, y su bebé, perdieron la vida tras haber sido arrojadas de un tren.</w:t>
      </w:r>
    </w:p>
    <w:p w:rsidR="00484335" w:rsidRPr="005B484A" w:rsidRDefault="00484335" w:rsidP="009F2CAC">
      <w:pPr>
        <w:pStyle w:val="Sinespaciado"/>
        <w:jc w:val="both"/>
        <w:rPr>
          <w:rFonts w:cs="Arial"/>
          <w:sz w:val="24"/>
          <w:szCs w:val="24"/>
          <w:lang w:val="es-AR"/>
        </w:rPr>
      </w:pPr>
    </w:p>
    <w:p w:rsidR="00C01834" w:rsidRPr="005B484A" w:rsidRDefault="00C01834" w:rsidP="009F2CAC">
      <w:pPr>
        <w:pStyle w:val="Sinespaciado"/>
        <w:jc w:val="both"/>
        <w:rPr>
          <w:rFonts w:cs="Arial"/>
          <w:b/>
          <w:sz w:val="24"/>
          <w:szCs w:val="24"/>
          <w:lang w:val="es-AR" w:eastAsia="es-ES"/>
        </w:rPr>
      </w:pPr>
      <w:r w:rsidRPr="005B484A">
        <w:rPr>
          <w:rFonts w:cs="Arial"/>
          <w:b/>
          <w:sz w:val="24"/>
          <w:szCs w:val="24"/>
          <w:lang w:val="es-AR" w:eastAsia="es-ES"/>
        </w:rPr>
        <w:t>Una galería de arte subterránea</w:t>
      </w:r>
    </w:p>
    <w:p w:rsidR="00484335" w:rsidRPr="005B484A" w:rsidRDefault="00484335" w:rsidP="009F2CAC">
      <w:pPr>
        <w:pStyle w:val="Sinespaciado"/>
        <w:jc w:val="both"/>
        <w:rPr>
          <w:rFonts w:cs="Arial"/>
          <w:sz w:val="24"/>
          <w:szCs w:val="24"/>
          <w:lang w:val="es-AR" w:eastAsia="es-ES"/>
        </w:rPr>
      </w:pPr>
    </w:p>
    <w:p w:rsidR="00C01834" w:rsidRPr="005B484A" w:rsidRDefault="00E21F08" w:rsidP="009F2CAC">
      <w:pPr>
        <w:pStyle w:val="Sinespaciado"/>
        <w:jc w:val="both"/>
        <w:rPr>
          <w:rFonts w:cs="Arial"/>
          <w:sz w:val="24"/>
          <w:szCs w:val="24"/>
          <w:lang w:val="es-AR" w:eastAsia="es-ES"/>
        </w:rPr>
      </w:pPr>
      <w:r w:rsidRPr="005B484A">
        <w:rPr>
          <w:rFonts w:cs="Arial"/>
          <w:sz w:val="24"/>
          <w:szCs w:val="24"/>
          <w:lang w:val="es-AR" w:eastAsia="es-ES"/>
        </w:rPr>
        <w:t>Con más de 460</w:t>
      </w:r>
      <w:r w:rsidR="00C01834" w:rsidRPr="005B484A">
        <w:rPr>
          <w:rFonts w:cs="Arial"/>
          <w:sz w:val="24"/>
          <w:szCs w:val="24"/>
          <w:lang w:val="es-AR" w:eastAsia="es-ES"/>
        </w:rPr>
        <w:t xml:space="preserve"> obras, el subte de Buenos Aires ofrece a los usuarios una verdadera galería de arte subterránea, ecléctica y dinámica, que reúne el talento de numerosos artistas internacionales y sus diferentes técnicas.</w:t>
      </w:r>
    </w:p>
    <w:p w:rsidR="00484335" w:rsidRPr="005B484A" w:rsidRDefault="00484335" w:rsidP="009F2CAC">
      <w:pPr>
        <w:pStyle w:val="Sinespaciado"/>
        <w:jc w:val="both"/>
        <w:rPr>
          <w:rFonts w:cs="Arial"/>
          <w:sz w:val="24"/>
          <w:szCs w:val="24"/>
          <w:lang w:val="es-AR" w:eastAsia="es-ES"/>
        </w:rPr>
      </w:pPr>
    </w:p>
    <w:p w:rsidR="00C01834" w:rsidRPr="005B484A" w:rsidRDefault="00C41F1C" w:rsidP="009F2CAC">
      <w:pPr>
        <w:pStyle w:val="Sinespaciado"/>
        <w:jc w:val="both"/>
        <w:rPr>
          <w:rFonts w:cs="Arial"/>
          <w:sz w:val="24"/>
          <w:szCs w:val="24"/>
          <w:lang w:val="es-AR" w:eastAsia="es-ES"/>
        </w:rPr>
      </w:pPr>
      <w:r>
        <w:rPr>
          <w:rFonts w:cs="Arial"/>
          <w:sz w:val="24"/>
          <w:szCs w:val="24"/>
          <w:lang w:val="es-AR" w:eastAsia="es-ES"/>
        </w:rPr>
        <w:t>Así, a lo largo de sus 55</w:t>
      </w:r>
      <w:r w:rsidR="00C01834" w:rsidRPr="005B484A">
        <w:rPr>
          <w:rFonts w:cs="Arial"/>
          <w:sz w:val="24"/>
          <w:szCs w:val="24"/>
          <w:lang w:val="es-AR" w:eastAsia="es-ES"/>
        </w:rPr>
        <w:t xml:space="preserve"> km de extensión, los pasajeros pueden descubrir un mundo de murales, cerámicas y piezas históricas, originales y reproducciones, de las más variadas corrientes y estilos, ubicadas en accesos, vestíbulos, pasillos de combinación y andenes. </w:t>
      </w:r>
    </w:p>
    <w:p w:rsidR="006F0E6E" w:rsidRPr="005B484A" w:rsidRDefault="006F0E6E" w:rsidP="009F2CAC">
      <w:pPr>
        <w:pStyle w:val="Sinespaciado"/>
        <w:jc w:val="both"/>
        <w:rPr>
          <w:rFonts w:cs="Arial"/>
          <w:sz w:val="24"/>
          <w:szCs w:val="24"/>
          <w:lang w:val="es-AR" w:eastAsia="es-ES"/>
        </w:rPr>
      </w:pPr>
    </w:p>
    <w:p w:rsidR="00631834" w:rsidRPr="00EA02C1" w:rsidRDefault="00C01834" w:rsidP="00EA02C1">
      <w:pPr>
        <w:pStyle w:val="Sinespaciado"/>
        <w:jc w:val="both"/>
        <w:rPr>
          <w:rFonts w:cs="Arial"/>
          <w:sz w:val="24"/>
          <w:szCs w:val="24"/>
          <w:lang w:val="es-AR" w:eastAsia="es-ES"/>
        </w:rPr>
      </w:pPr>
      <w:proofErr w:type="spellStart"/>
      <w:r w:rsidRPr="00000819">
        <w:rPr>
          <w:rFonts w:cs="Arial"/>
          <w:sz w:val="24"/>
          <w:szCs w:val="24"/>
          <w:lang w:val="es-AR" w:eastAsia="es-ES"/>
        </w:rPr>
        <w:t>Conocé</w:t>
      </w:r>
      <w:proofErr w:type="spellEnd"/>
      <w:r w:rsidRPr="00000819">
        <w:rPr>
          <w:rFonts w:cs="Arial"/>
          <w:sz w:val="24"/>
          <w:szCs w:val="24"/>
          <w:lang w:val="es-AR" w:eastAsia="es-ES"/>
        </w:rPr>
        <w:t xml:space="preserve"> el proceso de producción del mural</w:t>
      </w:r>
      <w:r w:rsidR="00EF4D50">
        <w:rPr>
          <w:rFonts w:cs="Arial"/>
          <w:sz w:val="24"/>
          <w:szCs w:val="24"/>
          <w:lang w:val="es-AR" w:eastAsia="es-ES"/>
        </w:rPr>
        <w:t xml:space="preserve">: </w:t>
      </w:r>
      <w:hyperlink r:id="rId7" w:history="1">
        <w:r w:rsidR="004940E2" w:rsidRPr="00B1361B">
          <w:rPr>
            <w:rStyle w:val="Hipervnculo"/>
            <w:rFonts w:cs="Arial"/>
            <w:sz w:val="24"/>
            <w:szCs w:val="24"/>
            <w:lang w:val="es-AR" w:eastAsia="es-ES"/>
          </w:rPr>
          <w:t>https://bit.ly/2LvpzVR</w:t>
        </w:r>
      </w:hyperlink>
      <w:bookmarkStart w:id="0" w:name="_GoBack"/>
      <w:bookmarkEnd w:id="0"/>
    </w:p>
    <w:sectPr w:rsidR="00631834" w:rsidRPr="00EA02C1" w:rsidSect="00F5219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8BE" w:rsidRDefault="00B668BE" w:rsidP="00B668BE">
      <w:pPr>
        <w:spacing w:after="0" w:line="240" w:lineRule="auto"/>
      </w:pPr>
      <w:r>
        <w:separator/>
      </w:r>
    </w:p>
  </w:endnote>
  <w:endnote w:type="continuationSeparator" w:id="0">
    <w:p w:rsidR="00B668BE" w:rsidRDefault="00B668BE" w:rsidP="00B66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8BE" w:rsidRDefault="00B668BE" w:rsidP="00B668BE">
      <w:pPr>
        <w:spacing w:after="0" w:line="240" w:lineRule="auto"/>
      </w:pPr>
      <w:r>
        <w:separator/>
      </w:r>
    </w:p>
  </w:footnote>
  <w:footnote w:type="continuationSeparator" w:id="0">
    <w:p w:rsidR="00B668BE" w:rsidRDefault="00B668BE" w:rsidP="00B66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8BE" w:rsidRDefault="00B668BE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4692015</wp:posOffset>
          </wp:positionH>
          <wp:positionV relativeFrom="paragraph">
            <wp:posOffset>-249555</wp:posOffset>
          </wp:positionV>
          <wp:extent cx="701040" cy="69469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834"/>
    <w:rsid w:val="00000819"/>
    <w:rsid w:val="000E7886"/>
    <w:rsid w:val="001317EE"/>
    <w:rsid w:val="00132800"/>
    <w:rsid w:val="001B36D4"/>
    <w:rsid w:val="001C75F2"/>
    <w:rsid w:val="002018F2"/>
    <w:rsid w:val="00240B11"/>
    <w:rsid w:val="002672E2"/>
    <w:rsid w:val="003039B5"/>
    <w:rsid w:val="00333E97"/>
    <w:rsid w:val="00420A9B"/>
    <w:rsid w:val="00484335"/>
    <w:rsid w:val="004940E2"/>
    <w:rsid w:val="004D1FAB"/>
    <w:rsid w:val="0051779A"/>
    <w:rsid w:val="005B484A"/>
    <w:rsid w:val="00631834"/>
    <w:rsid w:val="00637D36"/>
    <w:rsid w:val="006F0E6E"/>
    <w:rsid w:val="00850976"/>
    <w:rsid w:val="00907241"/>
    <w:rsid w:val="00936AAD"/>
    <w:rsid w:val="0098728E"/>
    <w:rsid w:val="009F2CAC"/>
    <w:rsid w:val="00A75DDD"/>
    <w:rsid w:val="00AF6588"/>
    <w:rsid w:val="00B668BE"/>
    <w:rsid w:val="00C01834"/>
    <w:rsid w:val="00C41F1C"/>
    <w:rsid w:val="00C52FEC"/>
    <w:rsid w:val="00C675E2"/>
    <w:rsid w:val="00D811C8"/>
    <w:rsid w:val="00E21F08"/>
    <w:rsid w:val="00E4224D"/>
    <w:rsid w:val="00EA02C1"/>
    <w:rsid w:val="00EF4D50"/>
    <w:rsid w:val="00F52198"/>
    <w:rsid w:val="00F5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5:docId w15:val="{8EA580C1-92D9-42C4-B8B6-CE525D326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19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183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631834"/>
    <w:rPr>
      <w:color w:val="0000FF"/>
      <w:u w:val="single"/>
    </w:rPr>
  </w:style>
  <w:style w:type="paragraph" w:styleId="Sinespaciado">
    <w:name w:val="No Spacing"/>
    <w:uiPriority w:val="1"/>
    <w:qFormat/>
    <w:rsid w:val="00484335"/>
    <w:pPr>
      <w:spacing w:after="0" w:line="240" w:lineRule="auto"/>
    </w:pPr>
  </w:style>
  <w:style w:type="character" w:styleId="nfasis">
    <w:name w:val="Emphasis"/>
    <w:basedOn w:val="Fuentedeprrafopredeter"/>
    <w:uiPriority w:val="20"/>
    <w:qFormat/>
    <w:rsid w:val="006F0E6E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0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097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668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68BE"/>
  </w:style>
  <w:style w:type="paragraph" w:styleId="Piedepgina">
    <w:name w:val="footer"/>
    <w:basedOn w:val="Normal"/>
    <w:link w:val="PiedepginaCar"/>
    <w:uiPriority w:val="99"/>
    <w:unhideWhenUsed/>
    <w:rsid w:val="00B668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6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3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t.ly/2LvpzV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6AAE2-B2FB-4031-B3E5-C18AC9E9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412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Carla Maccarone</cp:lastModifiedBy>
  <cp:revision>20</cp:revision>
  <cp:lastPrinted>2018-06-08T14:18:00Z</cp:lastPrinted>
  <dcterms:created xsi:type="dcterms:W3CDTF">2018-04-16T18:18:00Z</dcterms:created>
  <dcterms:modified xsi:type="dcterms:W3CDTF">2018-06-08T17:16:00Z</dcterms:modified>
</cp:coreProperties>
</file>